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90A" w:rsidRDefault="0006790A" w:rsidP="00DA2E1F">
      <w:pPr>
        <w:ind w:firstLine="0"/>
        <w:jc w:val="center"/>
        <w:rPr>
          <w:rFonts w:ascii="Times New Roman" w:hAnsi="Times New Roman" w:cs="Times New Roman"/>
          <w:sz w:val="24"/>
          <w:szCs w:val="24"/>
        </w:rPr>
      </w:pPr>
    </w:p>
    <w:p w:rsidR="0006790A" w:rsidRDefault="0006790A" w:rsidP="00DA2E1F">
      <w:pPr>
        <w:ind w:firstLine="0"/>
        <w:jc w:val="center"/>
        <w:rPr>
          <w:rFonts w:ascii="Times New Roman" w:hAnsi="Times New Roman" w:cs="Times New Roman"/>
          <w:sz w:val="24"/>
          <w:szCs w:val="24"/>
        </w:rPr>
      </w:pPr>
    </w:p>
    <w:p w:rsidR="0006790A" w:rsidRDefault="0006790A" w:rsidP="00DA2E1F">
      <w:pPr>
        <w:ind w:firstLine="0"/>
        <w:jc w:val="center"/>
        <w:rPr>
          <w:rFonts w:ascii="Times New Roman" w:hAnsi="Times New Roman" w:cs="Times New Roman"/>
          <w:sz w:val="24"/>
          <w:szCs w:val="24"/>
        </w:rPr>
      </w:pPr>
    </w:p>
    <w:p w:rsidR="0006790A" w:rsidRDefault="0006790A" w:rsidP="001522BA">
      <w:pPr>
        <w:ind w:firstLine="0"/>
        <w:rPr>
          <w:rFonts w:ascii="Times New Roman" w:hAnsi="Times New Roman" w:cs="Times New Roman"/>
          <w:sz w:val="24"/>
          <w:szCs w:val="24"/>
        </w:rPr>
      </w:pPr>
    </w:p>
    <w:p w:rsidR="00C36040" w:rsidRDefault="00A6754E" w:rsidP="00DA2E1F">
      <w:pPr>
        <w:ind w:firstLine="0"/>
        <w:jc w:val="center"/>
        <w:rPr>
          <w:rFonts w:ascii="Times New Roman" w:hAnsi="Times New Roman" w:cs="Times New Roman"/>
          <w:sz w:val="24"/>
          <w:szCs w:val="24"/>
        </w:rPr>
      </w:pPr>
      <w:r w:rsidRPr="0006790A">
        <w:rPr>
          <w:rFonts w:ascii="Times New Roman" w:hAnsi="Times New Roman" w:cs="Times New Roman"/>
          <w:sz w:val="24"/>
          <w:szCs w:val="24"/>
        </w:rPr>
        <w:t>Patterns of Discovery: An Inquiry into the Conceptual Foundations of Science</w:t>
      </w:r>
    </w:p>
    <w:p w:rsidR="0006790A" w:rsidRDefault="00A6754E" w:rsidP="00DA2E1F">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06790A" w:rsidRDefault="00A6754E" w:rsidP="00DA2E1F">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6790A" w:rsidRDefault="00A6754E" w:rsidP="00DA2E1F">
      <w:pPr>
        <w:rPr>
          <w:rFonts w:ascii="Times New Roman" w:hAnsi="Times New Roman" w:cs="Times New Roman"/>
          <w:sz w:val="24"/>
          <w:szCs w:val="24"/>
        </w:rPr>
      </w:pPr>
      <w:r>
        <w:rPr>
          <w:rFonts w:ascii="Times New Roman" w:hAnsi="Times New Roman" w:cs="Times New Roman"/>
          <w:sz w:val="24"/>
          <w:szCs w:val="24"/>
        </w:rPr>
        <w:br w:type="page"/>
      </w:r>
    </w:p>
    <w:p w:rsidR="0006790A" w:rsidRDefault="00A6754E" w:rsidP="00DA2E1F">
      <w:pPr>
        <w:ind w:firstLine="0"/>
        <w:jc w:val="center"/>
        <w:rPr>
          <w:rFonts w:ascii="Times New Roman" w:hAnsi="Times New Roman" w:cs="Times New Roman"/>
          <w:sz w:val="24"/>
          <w:szCs w:val="24"/>
        </w:rPr>
      </w:pPr>
      <w:r w:rsidRPr="0006790A">
        <w:rPr>
          <w:rFonts w:ascii="Times New Roman" w:hAnsi="Times New Roman" w:cs="Times New Roman"/>
          <w:sz w:val="24"/>
          <w:szCs w:val="24"/>
        </w:rPr>
        <w:lastRenderedPageBreak/>
        <w:t>Patterns of Discovery: An Inquiry into the Conceptual Foundations of Science</w:t>
      </w:r>
    </w:p>
    <w:p w:rsidR="00DA2E1F" w:rsidRDefault="00FB296C" w:rsidP="00DA2E1F">
      <w:pPr>
        <w:ind w:firstLine="0"/>
        <w:rPr>
          <w:rFonts w:ascii="Times New Roman" w:hAnsi="Times New Roman" w:cs="Times New Roman"/>
          <w:sz w:val="24"/>
          <w:szCs w:val="24"/>
        </w:rPr>
      </w:pPr>
      <w:r>
        <w:rPr>
          <w:rFonts w:ascii="Times New Roman" w:hAnsi="Times New Roman" w:cs="Times New Roman"/>
          <w:sz w:val="24"/>
          <w:szCs w:val="24"/>
        </w:rPr>
        <w:tab/>
        <w:t xml:space="preserve">In the field of scientific research there exists various patterns of observation. In the article’s thesis </w:t>
      </w:r>
      <w:r w:rsidR="00A6754E">
        <w:rPr>
          <w:rFonts w:ascii="Times New Roman" w:hAnsi="Times New Roman" w:cs="Times New Roman"/>
          <w:sz w:val="24"/>
          <w:szCs w:val="24"/>
        </w:rPr>
        <w:t xml:space="preserve">Norwood Russell, </w:t>
      </w:r>
      <w:r w:rsidR="00A9086E">
        <w:rPr>
          <w:rFonts w:ascii="Times New Roman" w:hAnsi="Times New Roman" w:cs="Times New Roman"/>
          <w:sz w:val="24"/>
          <w:szCs w:val="24"/>
        </w:rPr>
        <w:t>sought to expound on the different patterns and perspectives that exist in the field of discovery</w:t>
      </w:r>
      <w:r>
        <w:rPr>
          <w:rFonts w:ascii="Times New Roman" w:hAnsi="Times New Roman" w:cs="Times New Roman"/>
          <w:sz w:val="24"/>
          <w:szCs w:val="24"/>
        </w:rPr>
        <w:t xml:space="preserve"> and the impact of existing theoretical assumptions in the field of discovery</w:t>
      </w:r>
      <w:r w:rsidR="00A9086E">
        <w:rPr>
          <w:rFonts w:ascii="Times New Roman" w:hAnsi="Times New Roman" w:cs="Times New Roman"/>
          <w:sz w:val="24"/>
          <w:szCs w:val="24"/>
        </w:rPr>
        <w:t xml:space="preserve">.  The main topic focused on the article was the microphysical thinking's philosophical aspects. In the article, the author sought to show why some scientific aspects are </w:t>
      </w:r>
      <w:r w:rsidR="00A6754E">
        <w:rPr>
          <w:rFonts w:ascii="Times New Roman" w:hAnsi="Times New Roman" w:cs="Times New Roman"/>
          <w:sz w:val="24"/>
          <w:szCs w:val="24"/>
        </w:rPr>
        <w:t>often</w:t>
      </w:r>
      <w:r w:rsidR="00A9086E">
        <w:rPr>
          <w:rFonts w:ascii="Times New Roman" w:hAnsi="Times New Roman" w:cs="Times New Roman"/>
          <w:sz w:val="24"/>
          <w:szCs w:val="24"/>
        </w:rPr>
        <w:t xml:space="preserve"> </w:t>
      </w:r>
      <w:r w:rsidR="00A6754E">
        <w:rPr>
          <w:rFonts w:ascii="Times New Roman" w:hAnsi="Times New Roman" w:cs="Times New Roman"/>
          <w:sz w:val="24"/>
          <w:szCs w:val="24"/>
        </w:rPr>
        <w:t>misrepresent</w:t>
      </w:r>
      <w:r w:rsidR="00A9086E">
        <w:rPr>
          <w:rFonts w:ascii="Times New Roman" w:hAnsi="Times New Roman" w:cs="Times New Roman"/>
          <w:sz w:val="24"/>
          <w:szCs w:val="24"/>
        </w:rPr>
        <w:t>ed by scientists as well as philosophers</w:t>
      </w:r>
      <w:r w:rsidR="00A6754E">
        <w:rPr>
          <w:rFonts w:ascii="Times New Roman" w:hAnsi="Times New Roman" w:cs="Times New Roman"/>
          <w:sz w:val="24"/>
          <w:szCs w:val="24"/>
        </w:rPr>
        <w:t xml:space="preserve"> and explain the how the mistakes are conceived.</w:t>
      </w:r>
    </w:p>
    <w:p w:rsidR="000314DC" w:rsidRDefault="00DA2E1F" w:rsidP="00DA2E1F">
      <w:pPr>
        <w:ind w:firstLine="0"/>
        <w:rPr>
          <w:rFonts w:ascii="Times New Roman" w:hAnsi="Times New Roman" w:cs="Times New Roman"/>
          <w:sz w:val="24"/>
          <w:szCs w:val="24"/>
        </w:rPr>
      </w:pPr>
      <w:r>
        <w:rPr>
          <w:rFonts w:ascii="Times New Roman" w:hAnsi="Times New Roman" w:cs="Times New Roman"/>
          <w:sz w:val="24"/>
          <w:szCs w:val="24"/>
        </w:rPr>
        <w:tab/>
      </w:r>
      <w:r w:rsidR="00824C55">
        <w:rPr>
          <w:rFonts w:ascii="Times New Roman" w:hAnsi="Times New Roman" w:cs="Times New Roman"/>
          <w:sz w:val="24"/>
          <w:szCs w:val="24"/>
        </w:rPr>
        <w:t xml:space="preserve"> As per the thesis N</w:t>
      </w:r>
      <w:r w:rsidR="00A6754E">
        <w:rPr>
          <w:rFonts w:ascii="Times New Roman" w:hAnsi="Times New Roman" w:cs="Times New Roman"/>
          <w:sz w:val="24"/>
          <w:szCs w:val="24"/>
        </w:rPr>
        <w:t xml:space="preserve">orwood </w:t>
      </w:r>
      <w:r w:rsidR="005A18B0">
        <w:rPr>
          <w:rFonts w:ascii="Times New Roman" w:hAnsi="Times New Roman" w:cs="Times New Roman"/>
          <w:sz w:val="24"/>
          <w:szCs w:val="24"/>
        </w:rPr>
        <w:t>concluded</w:t>
      </w:r>
      <w:r w:rsidR="00824C55">
        <w:rPr>
          <w:rFonts w:ascii="Times New Roman" w:hAnsi="Times New Roman" w:cs="Times New Roman"/>
          <w:sz w:val="24"/>
          <w:szCs w:val="24"/>
        </w:rPr>
        <w:t xml:space="preserve"> that, </w:t>
      </w:r>
      <w:r w:rsidR="00A6754E">
        <w:rPr>
          <w:rFonts w:ascii="Times New Roman" w:hAnsi="Times New Roman" w:cs="Times New Roman"/>
          <w:sz w:val="24"/>
          <w:szCs w:val="24"/>
        </w:rPr>
        <w:t>the misrepresentation of scientific concepts and ideologies such as microphysical thinking occu</w:t>
      </w:r>
      <w:r w:rsidR="00D61985">
        <w:rPr>
          <w:rFonts w:ascii="Times New Roman" w:hAnsi="Times New Roman" w:cs="Times New Roman"/>
          <w:sz w:val="24"/>
          <w:szCs w:val="24"/>
        </w:rPr>
        <w:t>rs due to</w:t>
      </w:r>
      <w:r w:rsidR="00142B15">
        <w:rPr>
          <w:rFonts w:ascii="Times New Roman" w:hAnsi="Times New Roman" w:cs="Times New Roman"/>
          <w:sz w:val="24"/>
          <w:szCs w:val="24"/>
        </w:rPr>
        <w:t xml:space="preserve"> failing to view </w:t>
      </w:r>
      <w:r w:rsidR="00A6754E">
        <w:rPr>
          <w:rFonts w:ascii="Times New Roman" w:hAnsi="Times New Roman" w:cs="Times New Roman"/>
          <w:sz w:val="24"/>
          <w:szCs w:val="24"/>
        </w:rPr>
        <w:t>discoveries as concepts or paradigms which require</w:t>
      </w:r>
      <w:r w:rsidR="00142B15">
        <w:rPr>
          <w:rFonts w:ascii="Times New Roman" w:hAnsi="Times New Roman" w:cs="Times New Roman"/>
          <w:sz w:val="24"/>
          <w:szCs w:val="24"/>
        </w:rPr>
        <w:t xml:space="preserve"> a physical investigation not unresolved, dynamic, scientific research but as completed systems such as thermodynamics</w:t>
      </w:r>
      <w:r w:rsidR="000314DC">
        <w:rPr>
          <w:rFonts w:ascii="Times New Roman" w:hAnsi="Times New Roman" w:cs="Times New Roman"/>
          <w:sz w:val="24"/>
          <w:szCs w:val="24"/>
        </w:rPr>
        <w:t xml:space="preserve"> under </w:t>
      </w:r>
      <w:r w:rsidR="00142B15">
        <w:rPr>
          <w:rFonts w:ascii="Times New Roman" w:hAnsi="Times New Roman" w:cs="Times New Roman"/>
          <w:sz w:val="24"/>
          <w:szCs w:val="24"/>
        </w:rPr>
        <w:t>the assumption that the specific unresolved field of research will one day stabilize and exist in a polished form similar to other scientific areas whose re</w:t>
      </w:r>
      <w:bookmarkStart w:id="0" w:name="_GoBack"/>
      <w:bookmarkEnd w:id="0"/>
      <w:r w:rsidR="00142B15">
        <w:rPr>
          <w:rFonts w:ascii="Times New Roman" w:hAnsi="Times New Roman" w:cs="Times New Roman"/>
          <w:sz w:val="24"/>
          <w:szCs w:val="24"/>
        </w:rPr>
        <w:t>search proves has already been completed.</w:t>
      </w:r>
      <w:r w:rsidR="00FB296C">
        <w:rPr>
          <w:rFonts w:ascii="Times New Roman" w:hAnsi="Times New Roman" w:cs="Times New Roman"/>
          <w:sz w:val="24"/>
          <w:szCs w:val="24"/>
        </w:rPr>
        <w:t xml:space="preserve"> Norwood’s conclusion had its basis</w:t>
      </w:r>
      <w:r w:rsidR="00FD50D1">
        <w:rPr>
          <w:rFonts w:ascii="Times New Roman" w:hAnsi="Times New Roman" w:cs="Times New Roman"/>
          <w:sz w:val="24"/>
          <w:szCs w:val="24"/>
        </w:rPr>
        <w:t xml:space="preserve"> specifically</w:t>
      </w:r>
      <w:r w:rsidR="00FB296C">
        <w:rPr>
          <w:rFonts w:ascii="Times New Roman" w:hAnsi="Times New Roman" w:cs="Times New Roman"/>
          <w:sz w:val="24"/>
          <w:szCs w:val="24"/>
        </w:rPr>
        <w:t xml:space="preserve"> on the argument that the incorporation of existing theoretical assumptions in the process of observation distorts the final results obtained. Therefore, Norwood sought to reduce the incidence of theory ladenness in research and observation process as it usually results in the observation obtained being subjective beyond remedy.</w:t>
      </w:r>
    </w:p>
    <w:p w:rsidR="00046D39" w:rsidRDefault="00A6754E" w:rsidP="00DA2E1F">
      <w:pPr>
        <w:ind w:firstLine="0"/>
        <w:rPr>
          <w:rFonts w:ascii="Times New Roman" w:hAnsi="Times New Roman" w:cs="Times New Roman"/>
          <w:sz w:val="24"/>
          <w:szCs w:val="24"/>
        </w:rPr>
      </w:pPr>
      <w:r>
        <w:rPr>
          <w:rFonts w:ascii="Times New Roman" w:hAnsi="Times New Roman" w:cs="Times New Roman"/>
          <w:sz w:val="24"/>
          <w:szCs w:val="24"/>
        </w:rPr>
        <w:tab/>
        <w:t>At first, the article by Norwood</w:t>
      </w:r>
      <w:r w:rsidR="000D60AA">
        <w:rPr>
          <w:rFonts w:ascii="Times New Roman" w:hAnsi="Times New Roman" w:cs="Times New Roman"/>
          <w:sz w:val="24"/>
          <w:szCs w:val="24"/>
        </w:rPr>
        <w:t xml:space="preserve"> (1979)</w:t>
      </w:r>
      <w:r>
        <w:rPr>
          <w:rFonts w:ascii="Times New Roman" w:hAnsi="Times New Roman" w:cs="Times New Roman"/>
          <w:sz w:val="24"/>
          <w:szCs w:val="24"/>
        </w:rPr>
        <w:t xml:space="preserve"> was confusing and complicated. It was hard to relate his examples to the thesis provided. However</w:t>
      </w:r>
      <w:r w:rsidR="00A80B07">
        <w:rPr>
          <w:rFonts w:ascii="Times New Roman" w:hAnsi="Times New Roman" w:cs="Times New Roman"/>
          <w:sz w:val="24"/>
          <w:szCs w:val="24"/>
        </w:rPr>
        <w:t>,</w:t>
      </w:r>
      <w:r>
        <w:rPr>
          <w:rFonts w:ascii="Times New Roman" w:hAnsi="Times New Roman" w:cs="Times New Roman"/>
          <w:sz w:val="24"/>
          <w:szCs w:val="24"/>
        </w:rPr>
        <w:t xml:space="preserve"> upon further analysis of the examples in the first chapter of the book </w:t>
      </w:r>
      <w:r w:rsidR="00567E14">
        <w:rPr>
          <w:rFonts w:ascii="Times New Roman" w:hAnsi="Times New Roman" w:cs="Times New Roman"/>
          <w:sz w:val="24"/>
          <w:szCs w:val="24"/>
        </w:rPr>
        <w:t>I came to understand how different interpretation</w:t>
      </w:r>
      <w:r w:rsidR="00824C55">
        <w:rPr>
          <w:rFonts w:ascii="Times New Roman" w:hAnsi="Times New Roman" w:cs="Times New Roman"/>
          <w:sz w:val="24"/>
          <w:szCs w:val="24"/>
        </w:rPr>
        <w:t>s</w:t>
      </w:r>
      <w:r w:rsidR="00567E14">
        <w:rPr>
          <w:rFonts w:ascii="Times New Roman" w:hAnsi="Times New Roman" w:cs="Times New Roman"/>
          <w:sz w:val="24"/>
          <w:szCs w:val="24"/>
        </w:rPr>
        <w:t xml:space="preserve"> may be deduced by different research who observing the same subject. From this knowledge, one is able to understand why philosophical discrepancies exist in microphysical thinking.</w:t>
      </w:r>
    </w:p>
    <w:p w:rsidR="00315EEE" w:rsidRDefault="00A6754E" w:rsidP="00DA2E1F">
      <w:pPr>
        <w:ind w:firstLine="0"/>
        <w:rPr>
          <w:rFonts w:ascii="Times New Roman" w:hAnsi="Times New Roman" w:cs="Times New Roman"/>
          <w:sz w:val="24"/>
          <w:szCs w:val="24"/>
        </w:rPr>
      </w:pPr>
      <w:r>
        <w:rPr>
          <w:rFonts w:ascii="Times New Roman" w:hAnsi="Times New Roman" w:cs="Times New Roman"/>
          <w:sz w:val="24"/>
          <w:szCs w:val="24"/>
        </w:rPr>
        <w:lastRenderedPageBreak/>
        <w:tab/>
      </w:r>
      <w:r w:rsidR="003950A0">
        <w:rPr>
          <w:rFonts w:ascii="Times New Roman" w:hAnsi="Times New Roman" w:cs="Times New Roman"/>
          <w:sz w:val="24"/>
          <w:szCs w:val="24"/>
        </w:rPr>
        <w:t>The</w:t>
      </w:r>
      <w:r>
        <w:rPr>
          <w:rFonts w:ascii="Times New Roman" w:hAnsi="Times New Roman" w:cs="Times New Roman"/>
          <w:sz w:val="24"/>
          <w:szCs w:val="24"/>
        </w:rPr>
        <w:t xml:space="preserve"> concept that gained m</w:t>
      </w:r>
      <w:r w:rsidR="00A80B07">
        <w:rPr>
          <w:rFonts w:ascii="Times New Roman" w:hAnsi="Times New Roman" w:cs="Times New Roman"/>
          <w:sz w:val="24"/>
          <w:szCs w:val="24"/>
        </w:rPr>
        <w:t>y</w:t>
      </w:r>
      <w:r>
        <w:rPr>
          <w:rFonts w:ascii="Times New Roman" w:hAnsi="Times New Roman" w:cs="Times New Roman"/>
          <w:sz w:val="24"/>
          <w:szCs w:val="24"/>
        </w:rPr>
        <w:t xml:space="preserve"> interest is the idea that different observation patterns that are experienced during the process of research can be as a result of differences that occur in the interpretations of observed data or subjects that are experienced by individual observers</w:t>
      </w:r>
      <w:r w:rsidR="00FB296C">
        <w:rPr>
          <w:rFonts w:ascii="Times New Roman" w:hAnsi="Times New Roman" w:cs="Times New Roman"/>
          <w:sz w:val="24"/>
          <w:szCs w:val="24"/>
        </w:rPr>
        <w:t xml:space="preserve"> (pg. 9)</w:t>
      </w:r>
      <w:r>
        <w:rPr>
          <w:rFonts w:ascii="Times New Roman" w:hAnsi="Times New Roman" w:cs="Times New Roman"/>
          <w:sz w:val="24"/>
          <w:szCs w:val="24"/>
        </w:rPr>
        <w:t xml:space="preserve">. </w:t>
      </w:r>
      <w:r w:rsidR="00FB296C">
        <w:rPr>
          <w:rFonts w:ascii="Times New Roman" w:hAnsi="Times New Roman" w:cs="Times New Roman"/>
          <w:sz w:val="24"/>
          <w:szCs w:val="24"/>
        </w:rPr>
        <w:t>The differences result from the individual predisposition to assumption and perspectives to the study subject.</w:t>
      </w:r>
    </w:p>
    <w:p w:rsidR="003950A0" w:rsidRDefault="00A6754E" w:rsidP="00DA2E1F">
      <w:pPr>
        <w:ind w:firstLine="0"/>
        <w:rPr>
          <w:rFonts w:ascii="Times New Roman" w:hAnsi="Times New Roman" w:cs="Times New Roman"/>
          <w:sz w:val="24"/>
          <w:szCs w:val="24"/>
        </w:rPr>
      </w:pPr>
      <w:r>
        <w:rPr>
          <w:rFonts w:ascii="Times New Roman" w:hAnsi="Times New Roman" w:cs="Times New Roman"/>
          <w:sz w:val="24"/>
          <w:szCs w:val="24"/>
        </w:rPr>
        <w:tab/>
        <w:t xml:space="preserve">The </w:t>
      </w:r>
      <w:r w:rsidR="00A80EE5">
        <w:rPr>
          <w:rFonts w:ascii="Times New Roman" w:hAnsi="Times New Roman" w:cs="Times New Roman"/>
          <w:sz w:val="24"/>
          <w:szCs w:val="24"/>
        </w:rPr>
        <w:t>article is well articulated</w:t>
      </w:r>
      <w:r w:rsidR="005A18B0">
        <w:rPr>
          <w:rFonts w:ascii="Times New Roman" w:hAnsi="Times New Roman" w:cs="Times New Roman"/>
          <w:sz w:val="24"/>
          <w:szCs w:val="24"/>
        </w:rPr>
        <w:t xml:space="preserve"> and used</w:t>
      </w:r>
      <w:r w:rsidR="00A80EE5">
        <w:rPr>
          <w:rFonts w:ascii="Times New Roman" w:hAnsi="Times New Roman" w:cs="Times New Roman"/>
          <w:sz w:val="24"/>
          <w:szCs w:val="24"/>
        </w:rPr>
        <w:t xml:space="preserve"> expository style of writing. Additionally, the article provided vast examples in the process of explaining the different concepts and ideologies discussed by Norwood</w:t>
      </w:r>
      <w:r w:rsidR="000D60AA">
        <w:rPr>
          <w:rFonts w:ascii="Times New Roman" w:hAnsi="Times New Roman" w:cs="Times New Roman"/>
          <w:sz w:val="24"/>
          <w:szCs w:val="24"/>
        </w:rPr>
        <w:t xml:space="preserve"> (1979)</w:t>
      </w:r>
      <w:r w:rsidR="00A80EE5">
        <w:rPr>
          <w:rFonts w:ascii="Times New Roman" w:hAnsi="Times New Roman" w:cs="Times New Roman"/>
          <w:sz w:val="24"/>
          <w:szCs w:val="24"/>
        </w:rPr>
        <w:t xml:space="preserve"> with regards to discovery patterns and microphysics.</w:t>
      </w:r>
    </w:p>
    <w:p w:rsidR="00A80EE5" w:rsidRDefault="00A6754E" w:rsidP="00DA2E1F">
      <w:pPr>
        <w:ind w:firstLine="0"/>
        <w:rPr>
          <w:rFonts w:ascii="Times New Roman" w:hAnsi="Times New Roman" w:cs="Times New Roman"/>
          <w:sz w:val="24"/>
          <w:szCs w:val="24"/>
        </w:rPr>
      </w:pPr>
      <w:r>
        <w:rPr>
          <w:rFonts w:ascii="Times New Roman" w:hAnsi="Times New Roman" w:cs="Times New Roman"/>
          <w:sz w:val="24"/>
          <w:szCs w:val="24"/>
        </w:rPr>
        <w:t xml:space="preserve"> </w:t>
      </w:r>
      <w:r w:rsidR="00A67C53">
        <w:rPr>
          <w:rFonts w:ascii="Times New Roman" w:hAnsi="Times New Roman" w:cs="Times New Roman"/>
          <w:sz w:val="24"/>
          <w:szCs w:val="24"/>
        </w:rPr>
        <w:tab/>
        <w:t xml:space="preserve">Norwood’s </w:t>
      </w:r>
      <w:r>
        <w:rPr>
          <w:rFonts w:ascii="Times New Roman" w:hAnsi="Times New Roman" w:cs="Times New Roman"/>
          <w:sz w:val="24"/>
          <w:szCs w:val="24"/>
        </w:rPr>
        <w:t xml:space="preserve">strongest part of the argument </w:t>
      </w:r>
      <w:r w:rsidR="00785C72">
        <w:rPr>
          <w:rFonts w:ascii="Times New Roman" w:hAnsi="Times New Roman" w:cs="Times New Roman"/>
          <w:sz w:val="24"/>
          <w:szCs w:val="24"/>
        </w:rPr>
        <w:t xml:space="preserve">in the article </w:t>
      </w:r>
      <w:r w:rsidR="000314DC">
        <w:rPr>
          <w:rFonts w:ascii="Times New Roman" w:hAnsi="Times New Roman" w:cs="Times New Roman"/>
          <w:sz w:val="24"/>
          <w:szCs w:val="24"/>
        </w:rPr>
        <w:t xml:space="preserve">was the explanation to why differences </w:t>
      </w:r>
      <w:r w:rsidR="00785C72">
        <w:rPr>
          <w:rFonts w:ascii="Times New Roman" w:hAnsi="Times New Roman" w:cs="Times New Roman"/>
          <w:sz w:val="24"/>
          <w:szCs w:val="24"/>
        </w:rPr>
        <w:t>exist in the process of formulating theories. Through the use of well-articulated examples, Norwood</w:t>
      </w:r>
      <w:r w:rsidR="000D60AA">
        <w:rPr>
          <w:rFonts w:ascii="Times New Roman" w:hAnsi="Times New Roman" w:cs="Times New Roman"/>
          <w:sz w:val="24"/>
          <w:szCs w:val="24"/>
        </w:rPr>
        <w:t xml:space="preserve"> (1979)</w:t>
      </w:r>
      <w:r w:rsidR="00785C72">
        <w:rPr>
          <w:rFonts w:ascii="Times New Roman" w:hAnsi="Times New Roman" w:cs="Times New Roman"/>
          <w:sz w:val="24"/>
          <w:szCs w:val="24"/>
        </w:rPr>
        <w:t xml:space="preserve"> made the point that the fact that all observational interpretation ultimately depends on the individual perception of observers and researchers</w:t>
      </w:r>
      <w:r w:rsidR="000314DC">
        <w:rPr>
          <w:rFonts w:ascii="Times New Roman" w:hAnsi="Times New Roman" w:cs="Times New Roman"/>
          <w:sz w:val="24"/>
          <w:szCs w:val="24"/>
        </w:rPr>
        <w:t>.</w:t>
      </w:r>
      <w:r w:rsidR="001E15E5">
        <w:rPr>
          <w:rFonts w:ascii="Times New Roman" w:hAnsi="Times New Roman" w:cs="Times New Roman"/>
          <w:sz w:val="24"/>
          <w:szCs w:val="24"/>
        </w:rPr>
        <w:t xml:space="preserve"> Additionally, he went ahead t</w:t>
      </w:r>
      <w:r w:rsidR="00A80B07">
        <w:rPr>
          <w:rFonts w:ascii="Times New Roman" w:hAnsi="Times New Roman" w:cs="Times New Roman"/>
          <w:sz w:val="24"/>
          <w:szCs w:val="24"/>
        </w:rPr>
        <w:t>o show that not all instances</w:t>
      </w:r>
      <w:r w:rsidR="001E15E5">
        <w:rPr>
          <w:rFonts w:ascii="Times New Roman" w:hAnsi="Times New Roman" w:cs="Times New Roman"/>
          <w:sz w:val="24"/>
          <w:szCs w:val="24"/>
        </w:rPr>
        <w:t xml:space="preserve"> observation requi</w:t>
      </w:r>
      <w:r w:rsidR="000314DC">
        <w:rPr>
          <w:rFonts w:ascii="Times New Roman" w:hAnsi="Times New Roman" w:cs="Times New Roman"/>
          <w:sz w:val="24"/>
          <w:szCs w:val="24"/>
        </w:rPr>
        <w:t>re interpretation at face value.</w:t>
      </w:r>
    </w:p>
    <w:p w:rsidR="001E15E5" w:rsidRDefault="000D60AA" w:rsidP="00DA2E1F">
      <w:pPr>
        <w:tabs>
          <w:tab w:val="left" w:pos="720"/>
          <w:tab w:val="left" w:pos="1440"/>
          <w:tab w:val="left" w:pos="2160"/>
          <w:tab w:val="left" w:pos="2880"/>
          <w:tab w:val="left" w:pos="3600"/>
          <w:tab w:val="left" w:pos="4320"/>
          <w:tab w:val="left" w:pos="5040"/>
          <w:tab w:val="left" w:pos="5760"/>
          <w:tab w:val="left" w:pos="6480"/>
          <w:tab w:val="left" w:pos="8115"/>
        </w:tabs>
        <w:ind w:firstLine="0"/>
        <w:rPr>
          <w:rFonts w:ascii="Times New Roman" w:hAnsi="Times New Roman" w:cs="Times New Roman"/>
          <w:sz w:val="24"/>
          <w:szCs w:val="24"/>
        </w:rPr>
      </w:pPr>
      <w:r>
        <w:rPr>
          <w:rFonts w:ascii="Times New Roman" w:hAnsi="Times New Roman" w:cs="Times New Roman"/>
          <w:sz w:val="24"/>
          <w:szCs w:val="24"/>
        </w:rPr>
        <w:tab/>
        <w:t xml:space="preserve">However, Norwood (1979) </w:t>
      </w:r>
      <w:r w:rsidR="00A6754E">
        <w:rPr>
          <w:rFonts w:ascii="Times New Roman" w:hAnsi="Times New Roman" w:cs="Times New Roman"/>
          <w:sz w:val="24"/>
          <w:szCs w:val="24"/>
        </w:rPr>
        <w:t>failed to adequately explain the relationship between the dynamics of vision and</w:t>
      </w:r>
      <w:r w:rsidR="0051747B">
        <w:rPr>
          <w:rFonts w:ascii="Times New Roman" w:hAnsi="Times New Roman" w:cs="Times New Roman"/>
          <w:sz w:val="24"/>
          <w:szCs w:val="24"/>
        </w:rPr>
        <w:t xml:space="preserve"> researcher making varying observation about sim</w:t>
      </w:r>
      <w:r w:rsidR="000314DC">
        <w:rPr>
          <w:rFonts w:ascii="Times New Roman" w:hAnsi="Times New Roman" w:cs="Times New Roman"/>
          <w:sz w:val="24"/>
          <w:szCs w:val="24"/>
        </w:rPr>
        <w:t>ilar objects or study subjects thus forming</w:t>
      </w:r>
      <w:r w:rsidR="0051747B">
        <w:rPr>
          <w:rFonts w:ascii="Times New Roman" w:hAnsi="Times New Roman" w:cs="Times New Roman"/>
          <w:sz w:val="24"/>
          <w:szCs w:val="24"/>
        </w:rPr>
        <w:t xml:space="preserve"> the weakest part of Norwood's argument.</w:t>
      </w:r>
    </w:p>
    <w:p w:rsidR="00D61985" w:rsidRDefault="00DA2E1F" w:rsidP="00824C55">
      <w:pPr>
        <w:tabs>
          <w:tab w:val="left" w:pos="720"/>
          <w:tab w:val="left" w:pos="1440"/>
          <w:tab w:val="left" w:pos="2160"/>
          <w:tab w:val="left" w:pos="2880"/>
          <w:tab w:val="left" w:pos="3600"/>
          <w:tab w:val="left" w:pos="4320"/>
          <w:tab w:val="left" w:pos="5040"/>
          <w:tab w:val="left" w:pos="5760"/>
          <w:tab w:val="left" w:pos="6480"/>
          <w:tab w:val="left" w:pos="8115"/>
        </w:tabs>
        <w:ind w:firstLine="0"/>
        <w:rPr>
          <w:rFonts w:ascii="Times New Roman" w:hAnsi="Times New Roman" w:cs="Times New Roman"/>
          <w:sz w:val="24"/>
          <w:szCs w:val="24"/>
        </w:rPr>
      </w:pPr>
      <w:r>
        <w:rPr>
          <w:rFonts w:ascii="Times New Roman" w:hAnsi="Times New Roman" w:cs="Times New Roman"/>
          <w:sz w:val="24"/>
          <w:szCs w:val="24"/>
        </w:rPr>
        <w:tab/>
      </w:r>
      <w:r w:rsidR="00A6754E">
        <w:rPr>
          <w:rFonts w:ascii="Times New Roman" w:hAnsi="Times New Roman" w:cs="Times New Roman"/>
          <w:sz w:val="24"/>
          <w:szCs w:val="24"/>
        </w:rPr>
        <w:t>In summation, Norwood's argument regarding patte</w:t>
      </w:r>
      <w:r w:rsidR="005A18B0">
        <w:rPr>
          <w:rFonts w:ascii="Times New Roman" w:hAnsi="Times New Roman" w:cs="Times New Roman"/>
          <w:sz w:val="24"/>
          <w:szCs w:val="24"/>
        </w:rPr>
        <w:t xml:space="preserve">rns of observation was correct, </w:t>
      </w:r>
      <w:r w:rsidR="00A6754E">
        <w:rPr>
          <w:rFonts w:ascii="Times New Roman" w:hAnsi="Times New Roman" w:cs="Times New Roman"/>
          <w:sz w:val="24"/>
          <w:szCs w:val="24"/>
        </w:rPr>
        <w:t>it was evident that discrepancies in scientific and physical observations could</w:t>
      </w:r>
      <w:r w:rsidR="005A18B0">
        <w:rPr>
          <w:rFonts w:ascii="Times New Roman" w:hAnsi="Times New Roman" w:cs="Times New Roman"/>
          <w:sz w:val="24"/>
          <w:szCs w:val="24"/>
        </w:rPr>
        <w:t xml:space="preserve"> be a result of various reasons which include individual</w:t>
      </w:r>
      <w:r w:rsidR="00A6754E">
        <w:rPr>
          <w:rFonts w:ascii="Times New Roman" w:hAnsi="Times New Roman" w:cs="Times New Roman"/>
          <w:sz w:val="24"/>
          <w:szCs w:val="24"/>
        </w:rPr>
        <w:t xml:space="preserve"> interpretations</w:t>
      </w:r>
      <w:r w:rsidR="005A18B0">
        <w:rPr>
          <w:rFonts w:ascii="Times New Roman" w:hAnsi="Times New Roman" w:cs="Times New Roman"/>
          <w:sz w:val="24"/>
          <w:szCs w:val="24"/>
        </w:rPr>
        <w:t>,</w:t>
      </w:r>
      <w:r w:rsidR="00D61985">
        <w:rPr>
          <w:rFonts w:ascii="Times New Roman" w:hAnsi="Times New Roman" w:cs="Times New Roman"/>
          <w:sz w:val="24"/>
          <w:szCs w:val="24"/>
        </w:rPr>
        <w:t xml:space="preserve"> perspectives and experiences. However, questions on whether other factors have an impact on patterns of observations arose. Additionally, there was the desire to know if there was any statistical data that accompanied Norwood's observations and deductions. </w:t>
      </w:r>
    </w:p>
    <w:p w:rsidR="00D61985" w:rsidRDefault="00A6754E" w:rsidP="00DA2E1F">
      <w:pPr>
        <w:tabs>
          <w:tab w:val="left" w:pos="720"/>
          <w:tab w:val="left" w:pos="1440"/>
          <w:tab w:val="left" w:pos="2160"/>
          <w:tab w:val="left" w:pos="2880"/>
          <w:tab w:val="left" w:pos="3600"/>
          <w:tab w:val="left" w:pos="4320"/>
          <w:tab w:val="left" w:pos="5040"/>
          <w:tab w:val="left" w:pos="5760"/>
          <w:tab w:val="left" w:pos="6480"/>
          <w:tab w:val="left" w:pos="8115"/>
        </w:tabs>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61985" w:rsidRPr="00567E14" w:rsidRDefault="00A6754E" w:rsidP="00DA2E1F">
      <w:pPr>
        <w:tabs>
          <w:tab w:val="left" w:pos="720"/>
          <w:tab w:val="left" w:pos="1440"/>
          <w:tab w:val="left" w:pos="2160"/>
          <w:tab w:val="left" w:pos="2880"/>
          <w:tab w:val="left" w:pos="3600"/>
          <w:tab w:val="left" w:pos="4320"/>
          <w:tab w:val="left" w:pos="5040"/>
          <w:tab w:val="left" w:pos="5760"/>
          <w:tab w:val="left" w:pos="6480"/>
          <w:tab w:val="left" w:pos="8115"/>
        </w:tabs>
        <w:ind w:left="720" w:hanging="720"/>
        <w:rPr>
          <w:rFonts w:ascii="Times New Roman" w:hAnsi="Times New Roman" w:cs="Times New Roman"/>
          <w:sz w:val="24"/>
          <w:szCs w:val="24"/>
        </w:rPr>
      </w:pPr>
      <w:r w:rsidRPr="00D61985">
        <w:rPr>
          <w:rFonts w:ascii="Times New Roman" w:hAnsi="Times New Roman" w:cs="Times New Roman"/>
          <w:sz w:val="24"/>
          <w:szCs w:val="24"/>
        </w:rPr>
        <w:t>Hanson, N. R. (1979). Patterns of discovery: An inquiry into the conceptual foundations of science. CUP Archive.</w:t>
      </w:r>
    </w:p>
    <w:sectPr w:rsidR="00D61985" w:rsidRPr="00567E14" w:rsidSect="00DA2E1F">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2D12" w:rsidRDefault="00542D12" w:rsidP="00DA2E1F">
      <w:pPr>
        <w:spacing w:after="0" w:line="240" w:lineRule="auto"/>
      </w:pPr>
      <w:r>
        <w:separator/>
      </w:r>
    </w:p>
  </w:endnote>
  <w:endnote w:type="continuationSeparator" w:id="0">
    <w:p w:rsidR="00542D12" w:rsidRDefault="00542D12" w:rsidP="00DA2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2D12" w:rsidRDefault="00542D12" w:rsidP="00DA2E1F">
      <w:pPr>
        <w:spacing w:after="0" w:line="240" w:lineRule="auto"/>
      </w:pPr>
      <w:r>
        <w:separator/>
      </w:r>
    </w:p>
  </w:footnote>
  <w:footnote w:type="continuationSeparator" w:id="0">
    <w:p w:rsidR="00542D12" w:rsidRDefault="00542D12" w:rsidP="00DA2E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18"/>
        <w:szCs w:val="18"/>
      </w:rPr>
      <w:id w:val="2048332215"/>
      <w:docPartObj>
        <w:docPartGallery w:val="Page Numbers (Top of Page)"/>
        <w:docPartUnique/>
      </w:docPartObj>
    </w:sdtPr>
    <w:sdtEndPr>
      <w:rPr>
        <w:noProof/>
      </w:rPr>
    </w:sdtEndPr>
    <w:sdtContent>
      <w:p w:rsidR="00DA2E1F" w:rsidRPr="00DA2E1F" w:rsidRDefault="00DA2E1F" w:rsidP="00DA2E1F">
        <w:pPr>
          <w:pStyle w:val="Header"/>
          <w:ind w:firstLine="0"/>
          <w:rPr>
            <w:rFonts w:ascii="Times New Roman" w:hAnsi="Times New Roman" w:cs="Times New Roman"/>
            <w:sz w:val="18"/>
            <w:szCs w:val="18"/>
          </w:rPr>
        </w:pPr>
        <w:r w:rsidRPr="00DA2E1F">
          <w:rPr>
            <w:rFonts w:ascii="Times New Roman" w:hAnsi="Times New Roman" w:cs="Times New Roman"/>
            <w:sz w:val="18"/>
            <w:szCs w:val="18"/>
          </w:rPr>
          <w:t>PATTERNS OF DISCOVERY: AN INQUIRY INTO THE CONCEPTUAL FOUNDATIONS OF SCIENCE</w:t>
        </w:r>
        <w:r>
          <w:rPr>
            <w:rFonts w:ascii="Times New Roman" w:hAnsi="Times New Roman" w:cs="Times New Roman"/>
            <w:sz w:val="18"/>
            <w:szCs w:val="18"/>
          </w:rPr>
          <w:t xml:space="preserve">                             </w:t>
        </w:r>
        <w:r w:rsidRPr="00DA2E1F">
          <w:rPr>
            <w:rFonts w:ascii="Times New Roman" w:hAnsi="Times New Roman" w:cs="Times New Roman"/>
            <w:sz w:val="18"/>
            <w:szCs w:val="18"/>
          </w:rPr>
          <w:fldChar w:fldCharType="begin"/>
        </w:r>
        <w:r w:rsidRPr="00DA2E1F">
          <w:rPr>
            <w:rFonts w:ascii="Times New Roman" w:hAnsi="Times New Roman" w:cs="Times New Roman"/>
            <w:sz w:val="18"/>
            <w:szCs w:val="18"/>
          </w:rPr>
          <w:instrText xml:space="preserve"> PAGE   \* MERGEFORMAT </w:instrText>
        </w:r>
        <w:r w:rsidRPr="00DA2E1F">
          <w:rPr>
            <w:rFonts w:ascii="Times New Roman" w:hAnsi="Times New Roman" w:cs="Times New Roman"/>
            <w:sz w:val="18"/>
            <w:szCs w:val="18"/>
          </w:rPr>
          <w:fldChar w:fldCharType="separate"/>
        </w:r>
        <w:r w:rsidR="000D60AA">
          <w:rPr>
            <w:rFonts w:ascii="Times New Roman" w:hAnsi="Times New Roman" w:cs="Times New Roman"/>
            <w:noProof/>
            <w:sz w:val="18"/>
            <w:szCs w:val="18"/>
          </w:rPr>
          <w:t>1</w:t>
        </w:r>
        <w:r w:rsidRPr="00DA2E1F">
          <w:rPr>
            <w:rFonts w:ascii="Times New Roman" w:hAnsi="Times New Roman" w:cs="Times New Roman"/>
            <w:noProof/>
            <w:sz w:val="18"/>
            <w:szCs w:val="18"/>
          </w:rPr>
          <w:fldChar w:fldCharType="end"/>
        </w:r>
      </w:p>
    </w:sdtContent>
  </w:sdt>
  <w:p w:rsidR="00DA2E1F" w:rsidRPr="00DA2E1F" w:rsidRDefault="00DA2E1F">
    <w:pPr>
      <w:pStyle w:val="Header"/>
      <w:rPr>
        <w:rFonts w:ascii="Times New Roman" w:hAnsi="Times New Roman" w:cs="Times New Roman"/>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2E1F" w:rsidRPr="00DA2E1F" w:rsidRDefault="00DA2E1F" w:rsidP="00DA2E1F">
    <w:pPr>
      <w:pStyle w:val="Header"/>
      <w:ind w:firstLine="0"/>
      <w:rPr>
        <w:rFonts w:ascii="Times New Roman" w:hAnsi="Times New Roman" w:cs="Times New Roman"/>
        <w:sz w:val="18"/>
        <w:szCs w:val="18"/>
      </w:rPr>
    </w:pPr>
    <w:r w:rsidRPr="00DA2E1F">
      <w:rPr>
        <w:rFonts w:ascii="Times New Roman" w:hAnsi="Times New Roman" w:cs="Times New Roman"/>
        <w:sz w:val="18"/>
        <w:szCs w:val="18"/>
      </w:rPr>
      <w:t>Running head:</w:t>
    </w:r>
    <w:sdt>
      <w:sdtPr>
        <w:rPr>
          <w:rFonts w:ascii="Times New Roman" w:hAnsi="Times New Roman" w:cs="Times New Roman"/>
          <w:sz w:val="18"/>
          <w:szCs w:val="18"/>
        </w:rPr>
        <w:id w:val="1572775680"/>
        <w:docPartObj>
          <w:docPartGallery w:val="Page Numbers (Top of Page)"/>
          <w:docPartUnique/>
        </w:docPartObj>
      </w:sdtPr>
      <w:sdtEndPr>
        <w:rPr>
          <w:noProof/>
        </w:rPr>
      </w:sdtEndPr>
      <w:sdtContent>
        <w:r w:rsidRPr="00DA2E1F">
          <w:rPr>
            <w:rFonts w:ascii="Times New Roman" w:hAnsi="Times New Roman" w:cs="Times New Roman"/>
            <w:sz w:val="18"/>
            <w:szCs w:val="18"/>
          </w:rPr>
          <w:t xml:space="preserve"> PATTERNS OF DISCOVERY: AN INQUIRY INTO THE CONCEPTUAL FOUNDATIONS OF SCIENCE</w:t>
        </w:r>
      </w:sdtContent>
    </w:sdt>
  </w:p>
  <w:p w:rsidR="00DA2E1F" w:rsidRPr="00DA2E1F" w:rsidRDefault="00DA2E1F">
    <w:pPr>
      <w:pStyle w:val="Header"/>
      <w:rPr>
        <w:rFonts w:ascii="Times New Roman" w:hAnsi="Times New Roman" w:cs="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90A"/>
    <w:rsid w:val="000314DC"/>
    <w:rsid w:val="00046D39"/>
    <w:rsid w:val="00050682"/>
    <w:rsid w:val="0006790A"/>
    <w:rsid w:val="000D60AA"/>
    <w:rsid w:val="00110235"/>
    <w:rsid w:val="00142B15"/>
    <w:rsid w:val="001522BA"/>
    <w:rsid w:val="001E15E5"/>
    <w:rsid w:val="00315EEE"/>
    <w:rsid w:val="003950A0"/>
    <w:rsid w:val="0051747B"/>
    <w:rsid w:val="00542D12"/>
    <w:rsid w:val="00567E14"/>
    <w:rsid w:val="005A18B0"/>
    <w:rsid w:val="00723F00"/>
    <w:rsid w:val="00785C72"/>
    <w:rsid w:val="00824C55"/>
    <w:rsid w:val="0089552E"/>
    <w:rsid w:val="00A6754E"/>
    <w:rsid w:val="00A67C53"/>
    <w:rsid w:val="00A80B07"/>
    <w:rsid w:val="00A80EE5"/>
    <w:rsid w:val="00A9086E"/>
    <w:rsid w:val="00B9699E"/>
    <w:rsid w:val="00C36040"/>
    <w:rsid w:val="00D61985"/>
    <w:rsid w:val="00DA2E1F"/>
    <w:rsid w:val="00DC54F3"/>
    <w:rsid w:val="00EF49E5"/>
    <w:rsid w:val="00FB296C"/>
    <w:rsid w:val="00FD5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C58B16-2B53-4A59-AD2C-7AC6FC6A3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675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754E"/>
    <w:rPr>
      <w:rFonts w:ascii="Tahoma" w:hAnsi="Tahoma" w:cs="Tahoma"/>
      <w:sz w:val="16"/>
      <w:szCs w:val="16"/>
    </w:rPr>
  </w:style>
  <w:style w:type="paragraph" w:styleId="Header">
    <w:name w:val="header"/>
    <w:basedOn w:val="Normal"/>
    <w:link w:val="HeaderChar"/>
    <w:uiPriority w:val="99"/>
    <w:unhideWhenUsed/>
    <w:rsid w:val="00DA2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E1F"/>
  </w:style>
  <w:style w:type="paragraph" w:styleId="Footer">
    <w:name w:val="footer"/>
    <w:basedOn w:val="Normal"/>
    <w:link w:val="FooterChar"/>
    <w:uiPriority w:val="99"/>
    <w:unhideWhenUsed/>
    <w:rsid w:val="00DA2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1</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eric wachaga</cp:lastModifiedBy>
  <cp:revision>13</cp:revision>
  <dcterms:created xsi:type="dcterms:W3CDTF">2018-10-03T07:45:00Z</dcterms:created>
  <dcterms:modified xsi:type="dcterms:W3CDTF">2018-10-30T23:39:00Z</dcterms:modified>
</cp:coreProperties>
</file>